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97A1" w14:textId="77777777" w:rsidR="003D0FA5" w:rsidRDefault="003D0FA5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3396"/>
      </w:tblGrid>
      <w:tr w:rsidR="009804C1" w14:paraId="331C9CC1" w14:textId="77777777">
        <w:tc>
          <w:tcPr>
            <w:tcW w:w="0" w:type="auto"/>
          </w:tcPr>
          <w:p w14:paraId="02F8C73F" w14:textId="77777777" w:rsidR="009804C1" w:rsidRDefault="00000000">
            <w:pPr>
              <w:pStyle w:val="Titre1"/>
              <w:outlineLvl w:val="0"/>
            </w:pPr>
            <w:r>
              <w:t>COLUMN</w:t>
            </w:r>
          </w:p>
          <w:p w14:paraId="1D006181" w14:textId="77777777" w:rsidR="009804C1" w:rsidRDefault="00000000">
            <w:r>
              <w:rPr>
                <w:b/>
              </w:rPr>
              <w:t>Designed for standing workstations.</w:t>
            </w:r>
          </w:p>
          <w:p w14:paraId="32A94C63" w14:textId="77777777" w:rsidR="009804C1" w:rsidRDefault="00000000">
            <w:r>
              <w:rPr>
                <w:b/>
              </w:rPr>
              <w:t>Features &amp; benefits:</w:t>
            </w:r>
          </w:p>
          <w:p w14:paraId="23E43720" w14:textId="77777777" w:rsidR="009804C1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Adjustable height.</w:t>
            </w:r>
          </w:p>
          <w:p w14:paraId="05239335" w14:textId="77777777" w:rsidR="009804C1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Functional.</w:t>
            </w:r>
          </w:p>
          <w:p w14:paraId="40D2FDCB" w14:textId="77777777" w:rsidR="009804C1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With table clamp.</w:t>
            </w:r>
          </w:p>
          <w:p w14:paraId="795F2EA8" w14:textId="77777777" w:rsidR="009804C1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Extension to 20 pockets maximum by combining 2 wall units</w:t>
            </w:r>
          </w:p>
          <w:p w14:paraId="538DE209" w14:textId="77777777" w:rsidR="009804C1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Compatible sizes: A4 tarifold (ref : 41410X) ou A5 tarifold (ref: 41510X)</w:t>
            </w:r>
          </w:p>
          <w:p w14:paraId="0525489E" w14:textId="77777777" w:rsidR="009804C1" w:rsidRDefault="00000000">
            <w:r>
              <w:rPr>
                <w:b/>
              </w:rPr>
              <w:t>Key selling point:</w:t>
            </w:r>
          </w:p>
          <w:p w14:paraId="025F849B" w14:textId="77777777" w:rsidR="009804C1" w:rsidRDefault="00000000">
            <w:pPr>
              <w:pStyle w:val="Paragraphedeliste"/>
              <w:numPr>
                <w:ilvl w:val="0"/>
                <w:numId w:val="6"/>
              </w:numPr>
            </w:pPr>
            <w:r>
              <w:t>Vertically adjustable from 480 to maximum 700 mm. Adjustable top angle.</w:t>
            </w:r>
          </w:p>
          <w:p w14:paraId="256EF26C" w14:textId="77777777" w:rsidR="009804C1" w:rsidRDefault="00000000">
            <w:r>
              <w:rPr>
                <w:b/>
              </w:rPr>
              <w:t>Places for use:</w:t>
            </w:r>
          </w:p>
          <w:p w14:paraId="2C56D0FC" w14:textId="77777777" w:rsidR="009804C1" w:rsidRDefault="00000000">
            <w:pPr>
              <w:pStyle w:val="Paragraphedeliste"/>
              <w:numPr>
                <w:ilvl w:val="0"/>
                <w:numId w:val="7"/>
              </w:numPr>
            </w:pPr>
            <w:r>
              <w:t>Factories, offices, laboratories, etc.</w:t>
            </w:r>
          </w:p>
          <w:p w14:paraId="199C236C" w14:textId="77777777" w:rsidR="009804C1" w:rsidRDefault="00000000">
            <w:r>
              <w:rPr>
                <w:b/>
              </w:rPr>
              <w:t>Technical characteristics:</w:t>
            </w:r>
          </w:p>
          <w:p w14:paraId="1607B1D7" w14:textId="77777777" w:rsidR="009804C1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Light grey column vertically adjustable.</w:t>
            </w:r>
          </w:p>
          <w:p w14:paraId="403E4325" w14:textId="77777777" w:rsidR="009804C1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1 table clamp.</w:t>
            </w:r>
          </w:p>
          <w:p w14:paraId="2FA2CB91" w14:textId="77777777" w:rsidR="009804C1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1 telecoping column can hold 1 or 2 tarifold technic (or tarifold office) wall units.</w:t>
            </w:r>
          </w:p>
          <w:p w14:paraId="13684D73" w14:textId="77777777" w:rsidR="009804C1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Delivered without any wall unit.</w:t>
            </w:r>
          </w:p>
          <w:p w14:paraId="236FEB1A" w14:textId="77777777" w:rsidR="009804C1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Also available with flat base (Infopole, ref. 560200) to slide under a heavy object (like a cash register) or mount with screws.</w:t>
            </w:r>
          </w:p>
        </w:tc>
        <w:tc>
          <w:tcPr>
            <w:tcW w:w="0" w:type="auto"/>
          </w:tcPr>
          <w:p w14:paraId="179B1260" w14:textId="77777777" w:rsidR="009804C1" w:rsidRDefault="0000000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0BB9720" wp14:editId="67A195AB">
                  <wp:extent cx="2000250" cy="3333750"/>
                  <wp:effectExtent l="19050" t="0" r="0" b="0"/>
                  <wp:docPr id="2" name="http://3l.gosee.dk/image.asp?w=340&amp;h=330&amp;p=/uploads/Column/ref 56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tp://3l.gosee.dk/image.asp?w=340&amp;h=330&amp;p=/uploads/Column/ref 56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3CF7A274" wp14:editId="0320141C">
                  <wp:extent cx="2000250" cy="3076575"/>
                  <wp:effectExtent l="19050" t="0" r="0" b="0"/>
                  <wp:docPr id="3" name="http://3l.gosee.dk/image.asp?w=340&amp;h=330&amp;p=/uploads/Column/ref 560100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://3l.gosee.dk/image.asp?w=340&amp;h=330&amp;p=/uploads/Column/ref 560100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00B03318" wp14:editId="02A4C6B0">
                  <wp:extent cx="2000250" cy="2009774"/>
                  <wp:effectExtent l="19050" t="0" r="0" b="0"/>
                  <wp:docPr id="4" name="http://3l.gosee.dk/image.asp?w=340&amp;h=330&amp;p=/uploads/Column/ref 560100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://3l.gosee.dk/image.asp?w=340&amp;h=330&amp;p=/uploads/Column/ref 560100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</w:tbl>
    <w:p w14:paraId="6BB67493" w14:textId="77777777" w:rsidR="009804C1" w:rsidRDefault="009804C1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1293"/>
        <w:gridCol w:w="1749"/>
        <w:gridCol w:w="2221"/>
        <w:gridCol w:w="3379"/>
        <w:gridCol w:w="986"/>
      </w:tblGrid>
      <w:tr w:rsidR="004160FF" w14:paraId="169CB9A4" w14:textId="77777777" w:rsidTr="0041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" w:type="pct"/>
          </w:tcPr>
          <w:p w14:paraId="51A30AC9" w14:textId="77777777" w:rsidR="004160FF" w:rsidRDefault="004160FF">
            <w:r>
              <w:t>Article</w:t>
            </w:r>
          </w:p>
        </w:tc>
        <w:tc>
          <w:tcPr>
            <w:tcW w:w="908" w:type="pct"/>
          </w:tcPr>
          <w:p w14:paraId="76E1A3B2" w14:textId="77777777" w:rsidR="004160FF" w:rsidRDefault="0041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153" w:type="pct"/>
          </w:tcPr>
          <w:p w14:paraId="4951EC55" w14:textId="77777777" w:rsidR="004160FF" w:rsidRDefault="0041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 of product</w:t>
            </w:r>
          </w:p>
        </w:tc>
        <w:tc>
          <w:tcPr>
            <w:tcW w:w="1755" w:type="pct"/>
          </w:tcPr>
          <w:p w14:paraId="66E45EB4" w14:textId="77777777" w:rsidR="004160FF" w:rsidRDefault="0041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Nbr of pcs per sales unit</w:t>
            </w:r>
          </w:p>
        </w:tc>
        <w:tc>
          <w:tcPr>
            <w:tcW w:w="512" w:type="pct"/>
          </w:tcPr>
          <w:p w14:paraId="6B7585D9" w14:textId="77777777" w:rsidR="004160FF" w:rsidRDefault="0041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MOQ</w:t>
            </w:r>
          </w:p>
        </w:tc>
      </w:tr>
      <w:tr w:rsidR="004160FF" w14:paraId="7371D17D" w14:textId="77777777" w:rsidTr="0041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158A79F5" w14:textId="77777777" w:rsidR="004160FF" w:rsidRDefault="004160FF">
            <w:r>
              <w:t>560100</w:t>
            </w:r>
          </w:p>
        </w:tc>
        <w:tc>
          <w:tcPr>
            <w:tcW w:w="908" w:type="pct"/>
          </w:tcPr>
          <w:p w14:paraId="7C757A60" w14:textId="77777777" w:rsidR="004160FF" w:rsidRDefault="004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Grey</w:t>
            </w:r>
          </w:p>
        </w:tc>
        <w:tc>
          <w:tcPr>
            <w:tcW w:w="1153" w:type="pct"/>
          </w:tcPr>
          <w:p w14:paraId="41E4B4ED" w14:textId="77777777" w:rsidR="004160FF" w:rsidRDefault="00416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A5, A4, US</w:t>
            </w:r>
          </w:p>
        </w:tc>
        <w:tc>
          <w:tcPr>
            <w:tcW w:w="1755" w:type="pct"/>
          </w:tcPr>
          <w:p w14:paraId="7DFDD245" w14:textId="77777777" w:rsidR="004160FF" w:rsidRDefault="00416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</w:t>
            </w:r>
          </w:p>
        </w:tc>
        <w:tc>
          <w:tcPr>
            <w:tcW w:w="512" w:type="pct"/>
          </w:tcPr>
          <w:p w14:paraId="64462E79" w14:textId="77777777" w:rsidR="004160FF" w:rsidRDefault="004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</w:t>
            </w:r>
          </w:p>
        </w:tc>
      </w:tr>
    </w:tbl>
    <w:p w14:paraId="707E9A13" w14:textId="77777777" w:rsidR="009804C1" w:rsidRDefault="009804C1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879"/>
        <w:gridCol w:w="2573"/>
        <w:gridCol w:w="3116"/>
        <w:gridCol w:w="3060"/>
      </w:tblGrid>
      <w:tr w:rsidR="009804C1" w14:paraId="2A95CE14" w14:textId="77777777" w:rsidTr="00980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3E9B9DF" w14:textId="77777777" w:rsidR="009804C1" w:rsidRDefault="00000000">
            <w:r>
              <w:t>Article</w:t>
            </w:r>
          </w:p>
        </w:tc>
        <w:tc>
          <w:tcPr>
            <w:tcW w:w="0" w:type="auto"/>
          </w:tcPr>
          <w:p w14:paraId="788C7A4C" w14:textId="77777777" w:rsidR="009804C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Sales unit - Weight/EAN Code</w:t>
            </w:r>
          </w:p>
        </w:tc>
        <w:tc>
          <w:tcPr>
            <w:tcW w:w="0" w:type="auto"/>
          </w:tcPr>
          <w:p w14:paraId="403CB117" w14:textId="77777777" w:rsidR="009804C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 Box - Qty./Weight/EAN Code</w:t>
            </w:r>
          </w:p>
        </w:tc>
        <w:tc>
          <w:tcPr>
            <w:tcW w:w="0" w:type="auto"/>
          </w:tcPr>
          <w:p w14:paraId="7362A661" w14:textId="77777777" w:rsidR="009804C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Export Box - Qty./Weight/EAN Code</w:t>
            </w:r>
          </w:p>
        </w:tc>
      </w:tr>
      <w:tr w:rsidR="009804C1" w14:paraId="276F47EC" w14:textId="77777777" w:rsidTr="00980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0F8C0A" w14:textId="77777777" w:rsidR="009804C1" w:rsidRDefault="00000000">
            <w:r>
              <w:t xml:space="preserve"> 560100</w:t>
            </w:r>
          </w:p>
        </w:tc>
        <w:tc>
          <w:tcPr>
            <w:tcW w:w="0" w:type="auto"/>
          </w:tcPr>
          <w:p w14:paraId="7F7C2D00" w14:textId="77777777" w:rsidR="009804C1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756 g / EAN 3377995601008</w:t>
            </w:r>
          </w:p>
        </w:tc>
        <w:tc>
          <w:tcPr>
            <w:tcW w:w="0" w:type="auto"/>
          </w:tcPr>
          <w:p w14:paraId="59D7633E" w14:textId="77777777" w:rsidR="009804C1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20 / 16200 g / EAN 337799601008</w:t>
            </w:r>
          </w:p>
        </w:tc>
        <w:tc>
          <w:tcPr>
            <w:tcW w:w="0" w:type="auto"/>
          </w:tcPr>
          <w:p w14:paraId="3707204F" w14:textId="77777777" w:rsidR="009804C1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/  g / EAN </w:t>
            </w:r>
          </w:p>
        </w:tc>
      </w:tr>
    </w:tbl>
    <w:p w14:paraId="7326FEAD" w14:textId="77777777" w:rsidR="009804C1" w:rsidRDefault="00000000">
      <w:r>
        <w:t xml:space="preserve"> </w:t>
      </w:r>
    </w:p>
    <w:p w14:paraId="3A0519CD" w14:textId="77777777" w:rsidR="009804C1" w:rsidRDefault="00000000">
      <w:r>
        <w:t>Custom Code: 392 61 000 000 OD</w:t>
      </w:r>
    </w:p>
    <w:sectPr w:rsidR="009804C1" w:rsidSect="00F52C5E">
      <w:headerReference w:type="default" r:id="rId11"/>
      <w:pgSz w:w="11906" w:h="16838" w:code="9"/>
      <w:pgMar w:top="1701" w:right="1134" w:bottom="113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22EA" w14:textId="77777777" w:rsidR="00F40739" w:rsidRDefault="00F40739" w:rsidP="00DC1284">
      <w:pPr>
        <w:spacing w:before="0" w:after="0" w:line="240" w:lineRule="auto"/>
      </w:pPr>
      <w:r>
        <w:separator/>
      </w:r>
    </w:p>
  </w:endnote>
  <w:endnote w:type="continuationSeparator" w:id="0">
    <w:p w14:paraId="5C13086F" w14:textId="77777777" w:rsidR="00F40739" w:rsidRDefault="00F40739" w:rsidP="00DC12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513E" w14:textId="77777777" w:rsidR="00F40739" w:rsidRDefault="00F40739" w:rsidP="00DC1284">
      <w:pPr>
        <w:spacing w:before="0" w:after="0" w:line="240" w:lineRule="auto"/>
      </w:pPr>
      <w:r>
        <w:separator/>
      </w:r>
    </w:p>
  </w:footnote>
  <w:footnote w:type="continuationSeparator" w:id="0">
    <w:p w14:paraId="7F3A133D" w14:textId="77777777" w:rsidR="00F40739" w:rsidRDefault="00F40739" w:rsidP="00DC12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AA2C" w14:textId="77777777" w:rsidR="00DC1284" w:rsidRPr="00907601" w:rsidRDefault="00F54774">
    <w:pPr>
      <w:pStyle w:val="En-tte"/>
    </w:pPr>
    <w:r>
      <w:rPr>
        <w:noProof/>
      </w:rPr>
      <w:drawing>
        <wp:anchor distT="0" distB="0" distL="114300" distR="114300" simplePos="0" relativeHeight="251666944" behindDoc="1" locked="0" layoutInCell="1" allowOverlap="1" wp14:anchorId="1FE93117" wp14:editId="500D0736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7353254" cy="10394141"/>
          <wp:effectExtent l="0" t="0" r="635" b="762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254" cy="10394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A75"/>
    <w:multiLevelType w:val="singleLevel"/>
    <w:tmpl w:val="6B72535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078E7120"/>
    <w:multiLevelType w:val="singleLevel"/>
    <w:tmpl w:val="3F5E647E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10C4579F"/>
    <w:multiLevelType w:val="singleLevel"/>
    <w:tmpl w:val="4F561C0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17704EE7"/>
    <w:multiLevelType w:val="singleLevel"/>
    <w:tmpl w:val="64A225A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1F4D043B"/>
    <w:multiLevelType w:val="singleLevel"/>
    <w:tmpl w:val="F4CA7068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5" w15:restartNumberingAfterBreak="0">
    <w:nsid w:val="228C1DAC"/>
    <w:multiLevelType w:val="singleLevel"/>
    <w:tmpl w:val="EF6A5D88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259F71F8"/>
    <w:multiLevelType w:val="singleLevel"/>
    <w:tmpl w:val="2D987102"/>
    <w:lvl w:ilvl="0">
      <w:numFmt w:val="bullet"/>
      <w:lvlText w:val="o"/>
      <w:lvlJc w:val="left"/>
      <w:pPr>
        <w:ind w:left="420" w:hanging="360"/>
      </w:pPr>
    </w:lvl>
  </w:abstractNum>
  <w:abstractNum w:abstractNumId="7" w15:restartNumberingAfterBreak="0">
    <w:nsid w:val="32BE72BE"/>
    <w:multiLevelType w:val="singleLevel"/>
    <w:tmpl w:val="5D005C4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 w15:restartNumberingAfterBreak="0">
    <w:nsid w:val="39C44182"/>
    <w:multiLevelType w:val="singleLevel"/>
    <w:tmpl w:val="CD280BE4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9" w15:restartNumberingAfterBreak="0">
    <w:nsid w:val="4FFA6045"/>
    <w:multiLevelType w:val="singleLevel"/>
    <w:tmpl w:val="0D085B7C"/>
    <w:lvl w:ilvl="0">
      <w:numFmt w:val="bullet"/>
      <w:lvlText w:val="o"/>
      <w:lvlJc w:val="left"/>
      <w:pPr>
        <w:ind w:left="420" w:hanging="360"/>
      </w:pPr>
    </w:lvl>
  </w:abstractNum>
  <w:abstractNum w:abstractNumId="10" w15:restartNumberingAfterBreak="0">
    <w:nsid w:val="546A303E"/>
    <w:multiLevelType w:val="singleLevel"/>
    <w:tmpl w:val="D128828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1" w15:restartNumberingAfterBreak="0">
    <w:nsid w:val="55E877FD"/>
    <w:multiLevelType w:val="singleLevel"/>
    <w:tmpl w:val="E3A4AB2E"/>
    <w:lvl w:ilvl="0">
      <w:numFmt w:val="bullet"/>
      <w:lvlText w:val="▪"/>
      <w:lvlJc w:val="left"/>
      <w:pPr>
        <w:ind w:left="420" w:hanging="360"/>
      </w:pPr>
    </w:lvl>
  </w:abstractNum>
  <w:abstractNum w:abstractNumId="12" w15:restartNumberingAfterBreak="0">
    <w:nsid w:val="569F65BE"/>
    <w:multiLevelType w:val="singleLevel"/>
    <w:tmpl w:val="EBDAB412"/>
    <w:lvl w:ilvl="0">
      <w:numFmt w:val="bullet"/>
      <w:lvlText w:val="▪"/>
      <w:lvlJc w:val="left"/>
      <w:pPr>
        <w:ind w:left="420" w:hanging="360"/>
      </w:pPr>
    </w:lvl>
  </w:abstractNum>
  <w:abstractNum w:abstractNumId="13" w15:restartNumberingAfterBreak="0">
    <w:nsid w:val="587A129E"/>
    <w:multiLevelType w:val="singleLevel"/>
    <w:tmpl w:val="E7CE8E5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4" w15:restartNumberingAfterBreak="0">
    <w:nsid w:val="5B730959"/>
    <w:multiLevelType w:val="singleLevel"/>
    <w:tmpl w:val="ADAC397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5" w15:restartNumberingAfterBreak="0">
    <w:nsid w:val="6D732D83"/>
    <w:multiLevelType w:val="singleLevel"/>
    <w:tmpl w:val="5A34D8A4"/>
    <w:lvl w:ilvl="0">
      <w:numFmt w:val="bullet"/>
      <w:lvlText w:val="•"/>
      <w:lvlJc w:val="left"/>
      <w:pPr>
        <w:ind w:left="420" w:hanging="360"/>
      </w:pPr>
    </w:lvl>
  </w:abstractNum>
  <w:num w:numId="1" w16cid:durableId="1429735749">
    <w:abstractNumId w:val="1"/>
    <w:lvlOverride w:ilvl="0">
      <w:startOverride w:val="1"/>
    </w:lvlOverride>
  </w:num>
  <w:num w:numId="2" w16cid:durableId="703482615">
    <w:abstractNumId w:val="1"/>
    <w:lvlOverride w:ilvl="0">
      <w:startOverride w:val="1"/>
    </w:lvlOverride>
  </w:num>
  <w:num w:numId="3" w16cid:durableId="105927835">
    <w:abstractNumId w:val="1"/>
    <w:lvlOverride w:ilvl="0">
      <w:startOverride w:val="1"/>
    </w:lvlOverride>
  </w:num>
  <w:num w:numId="4" w16cid:durableId="1637834961">
    <w:abstractNumId w:val="1"/>
    <w:lvlOverride w:ilvl="0">
      <w:startOverride w:val="1"/>
    </w:lvlOverride>
  </w:num>
  <w:num w:numId="5" w16cid:durableId="262811973">
    <w:abstractNumId w:val="15"/>
    <w:lvlOverride w:ilvl="0">
      <w:startOverride w:val="1"/>
    </w:lvlOverride>
  </w:num>
  <w:num w:numId="6" w16cid:durableId="1741978016">
    <w:abstractNumId w:val="15"/>
    <w:lvlOverride w:ilvl="0">
      <w:startOverride w:val="1"/>
    </w:lvlOverride>
  </w:num>
  <w:num w:numId="7" w16cid:durableId="521092017">
    <w:abstractNumId w:val="15"/>
    <w:lvlOverride w:ilvl="0">
      <w:startOverride w:val="1"/>
    </w:lvlOverride>
  </w:num>
  <w:num w:numId="8" w16cid:durableId="30161568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2D"/>
    <w:rsid w:val="00031BF5"/>
    <w:rsid w:val="001F4F47"/>
    <w:rsid w:val="00207C31"/>
    <w:rsid w:val="00233AED"/>
    <w:rsid w:val="00235D89"/>
    <w:rsid w:val="002B0516"/>
    <w:rsid w:val="002B0C21"/>
    <w:rsid w:val="003244F6"/>
    <w:rsid w:val="003D0FA5"/>
    <w:rsid w:val="0040602A"/>
    <w:rsid w:val="004160FF"/>
    <w:rsid w:val="004859BC"/>
    <w:rsid w:val="00511CCA"/>
    <w:rsid w:val="00522039"/>
    <w:rsid w:val="00530582"/>
    <w:rsid w:val="00536CEC"/>
    <w:rsid w:val="00556486"/>
    <w:rsid w:val="005D6835"/>
    <w:rsid w:val="006331B3"/>
    <w:rsid w:val="00663DAE"/>
    <w:rsid w:val="00710DA5"/>
    <w:rsid w:val="00717D26"/>
    <w:rsid w:val="008051BE"/>
    <w:rsid w:val="00837672"/>
    <w:rsid w:val="008D56C4"/>
    <w:rsid w:val="008F0D11"/>
    <w:rsid w:val="00907601"/>
    <w:rsid w:val="00947400"/>
    <w:rsid w:val="0096530F"/>
    <w:rsid w:val="00970670"/>
    <w:rsid w:val="009804C1"/>
    <w:rsid w:val="00A2386C"/>
    <w:rsid w:val="00A66779"/>
    <w:rsid w:val="00A878B3"/>
    <w:rsid w:val="00B36E15"/>
    <w:rsid w:val="00C31736"/>
    <w:rsid w:val="00CB1CB4"/>
    <w:rsid w:val="00CD7EC0"/>
    <w:rsid w:val="00D356F6"/>
    <w:rsid w:val="00D3634A"/>
    <w:rsid w:val="00DC1284"/>
    <w:rsid w:val="00DF4C05"/>
    <w:rsid w:val="00E40A34"/>
    <w:rsid w:val="00E46CA9"/>
    <w:rsid w:val="00E46CC0"/>
    <w:rsid w:val="00E54A2D"/>
    <w:rsid w:val="00E95E3A"/>
    <w:rsid w:val="00EB6AEF"/>
    <w:rsid w:val="00EE1133"/>
    <w:rsid w:val="00F40739"/>
    <w:rsid w:val="00F42BA0"/>
    <w:rsid w:val="00F47BD9"/>
    <w:rsid w:val="00F52C5E"/>
    <w:rsid w:val="00F54774"/>
    <w:rsid w:val="00F55074"/>
    <w:rsid w:val="00FA625B"/>
    <w:rsid w:val="00FB14B3"/>
    <w:rsid w:val="00FC3FA2"/>
    <w:rsid w:val="00FE67B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1F95F"/>
  <w15:docId w15:val="{62D54C02-341E-475E-A0ED-ECC41F7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54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115967"/>
    <w:pPr>
      <w:spacing w:after="360"/>
      <w:outlineLvl w:val="0"/>
    </w:pPr>
    <w:rPr>
      <w:caps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E54"/>
    <w:pPr>
      <w:spacing w:after="0"/>
      <w:outlineLvl w:val="1"/>
    </w:pPr>
    <w:rPr>
      <w:caps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28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28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128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128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128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12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12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Policepardfaut"/>
    <w:rsid w:val="00FB14B3"/>
    <w:rPr>
      <w:rFonts w:ascii="Tahoma" w:eastAsiaTheme="majorEastAsia" w:hAnsi="Tahoma" w:cstheme="majorBidi"/>
      <w:bCs/>
      <w:sz w:val="32"/>
      <w:szCs w:val="28"/>
    </w:rPr>
  </w:style>
  <w:style w:type="character" w:customStyle="1" w:styleId="Overskrift2Tegn">
    <w:name w:val="Overskrift 2 Tegn"/>
    <w:basedOn w:val="Policepardfaut"/>
    <w:uiPriority w:val="9"/>
    <w:rsid w:val="00DC1284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1284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128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12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C1284"/>
    <w:rPr>
      <w:b/>
      <w:bCs/>
    </w:rPr>
  </w:style>
  <w:style w:type="character" w:styleId="Accentuation">
    <w:name w:val="Emphasis"/>
    <w:uiPriority w:val="20"/>
    <w:qFormat/>
    <w:rsid w:val="00DC1284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DC128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1284"/>
    <w:rPr>
      <w:i/>
      <w:iCs/>
      <w:sz w:val="24"/>
      <w:szCs w:val="24"/>
    </w:rPr>
  </w:style>
  <w:style w:type="character" w:customStyle="1" w:styleId="CitatTegn">
    <w:name w:val="Citat Tegn"/>
    <w:basedOn w:val="Policepardfaut"/>
    <w:uiPriority w:val="29"/>
    <w:rsid w:val="00DC128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128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DC1284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DC1284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DC1284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DC1284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DC128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128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Policepardfaut"/>
    <w:uiPriority w:val="99"/>
    <w:rsid w:val="00DC1284"/>
  </w:style>
  <w:style w:type="paragraph" w:styleId="Pieddepage">
    <w:name w:val="footer"/>
    <w:basedOn w:val="Normal"/>
    <w:link w:val="Pieddepag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Policepardfaut"/>
    <w:uiPriority w:val="99"/>
    <w:rsid w:val="00DC1284"/>
  </w:style>
  <w:style w:type="table" w:customStyle="1" w:styleId="Almindeligtabel21">
    <w:name w:val="Almindelig tabel 21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1">
    <w:name w:val="Tabelgitter - lys1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">
    <w:name w:val="tbl"/>
    <w:basedOn w:val="TableauNormal"/>
    <w:uiPriority w:val="99"/>
    <w:rsid w:val="00E40A34"/>
    <w:pPr>
      <w:spacing w:before="0" w:after="0" w:line="240" w:lineRule="auto"/>
    </w:pPr>
    <w:rPr>
      <w:rFonts w:ascii="Tahoma" w:hAnsi="Tahom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" w:type="dxa"/>
        <w:left w:w="164" w:type="dxa"/>
        <w:bottom w:w="6" w:type="dxa"/>
        <w:right w:w="164" w:type="dxa"/>
      </w:tblCellMar>
    </w:tblPr>
    <w:tcPr>
      <w:shd w:val="clear" w:color="auto" w:fill="auto"/>
    </w:tcPr>
  </w:style>
  <w:style w:type="table" w:customStyle="1" w:styleId="Almindeligtabel11">
    <w:name w:val="Almindelig tabel 11"/>
    <w:basedOn w:val="TableauNormal"/>
    <w:uiPriority w:val="41"/>
    <w:rsid w:val="00E40A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DC1284"/>
    <w:rPr>
      <w:i/>
      <w:iCs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1284"/>
    <w:rPr>
      <w:color w:val="4472C4" w:themeColor="accen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C1284"/>
  </w:style>
  <w:style w:type="character" w:customStyle="1" w:styleId="PieddepageCar">
    <w:name w:val="Pied de page Car"/>
    <w:basedOn w:val="Policepardfaut"/>
    <w:link w:val="Pieddepage"/>
    <w:uiPriority w:val="99"/>
    <w:rsid w:val="00DC1284"/>
  </w:style>
  <w:style w:type="table" w:customStyle="1" w:styleId="Almindeligtabel22">
    <w:name w:val="Almindelig tabel 2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2">
    <w:name w:val="Tabelgitter - lys2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0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244F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4F6"/>
    <w:rPr>
      <w:rFonts w:ascii="Tahoma" w:hAnsi="Tahoma" w:cs="Tahoma"/>
      <w:sz w:val="16"/>
      <w:szCs w:val="16"/>
    </w:rPr>
  </w:style>
  <w:style w:type="character" w:customStyle="1" w:styleId="Overskrift1Tegn0">
    <w:name w:val="Overskrift 1 Tegn"/>
    <w:basedOn w:val="Policepardfaut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Overskrift2Tegn0">
    <w:name w:val="Overskrift 2 Tegn"/>
    <w:basedOn w:val="Policepardfaut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Overskrift3Tegn0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0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0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0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0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0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0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elTegn0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UndertitelTegn0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Tegn0">
    <w:name w:val="Citat Tegn"/>
    <w:basedOn w:val="Policepardfaut"/>
    <w:uiPriority w:val="29"/>
    <w:rsid w:val="00DC1284"/>
    <w:rPr>
      <w:i/>
      <w:iCs/>
      <w:sz w:val="24"/>
      <w:szCs w:val="24"/>
    </w:rPr>
  </w:style>
  <w:style w:type="character" w:customStyle="1" w:styleId="StrktcitatTegn0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customStyle="1" w:styleId="SidehovedTegn0">
    <w:name w:val="Sidehoved Tegn"/>
    <w:basedOn w:val="Policepardfaut"/>
    <w:uiPriority w:val="99"/>
    <w:rsid w:val="00DC1284"/>
  </w:style>
  <w:style w:type="character" w:customStyle="1" w:styleId="SidefodTegn0">
    <w:name w:val="Sidefod Tegn"/>
    <w:basedOn w:val="Policepardfaut"/>
    <w:uiPriority w:val="99"/>
    <w:rsid w:val="00DC1284"/>
  </w:style>
  <w:style w:type="table" w:styleId="Tableausimple2">
    <w:name w:val="Plain Table 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1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297-73A5-4806-968F-0520B4C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Søndergård Nielsen</dc:creator>
  <cp:lastModifiedBy>Naomi GANASE</cp:lastModifiedBy>
  <cp:revision>3</cp:revision>
  <dcterms:created xsi:type="dcterms:W3CDTF">2018-11-02T07:29:00Z</dcterms:created>
  <dcterms:modified xsi:type="dcterms:W3CDTF">2022-09-27T07:34:00Z</dcterms:modified>
</cp:coreProperties>
</file>